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Vaporizér DiamondPen Grape Queen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Vaporizační pero</w:t>
      </w:r>
      <w:r w:rsidDel="00000000" w:rsidR="00000000" w:rsidRPr="00000000">
        <w:rPr>
          <w:b w:val="1"/>
          <w:rtl w:val="0"/>
        </w:rPr>
        <w:t xml:space="preserve"> příchutě Grape Queen</w:t>
      </w:r>
      <w:r w:rsidDel="00000000" w:rsidR="00000000" w:rsidRPr="00000000">
        <w:rPr>
          <w:rtl w:val="0"/>
        </w:rPr>
        <w:t xml:space="preserve"> s chutí vyzrálého hroznového vína s náloží </w:t>
      </w:r>
      <w:r w:rsidDel="00000000" w:rsidR="00000000" w:rsidRPr="00000000">
        <w:rPr>
          <w:b w:val="1"/>
          <w:rtl w:val="0"/>
        </w:rPr>
        <w:t xml:space="preserve">60% CBD. </w:t>
      </w:r>
      <w:r w:rsidDel="00000000" w:rsidR="00000000" w:rsidRPr="00000000">
        <w:rPr>
          <w:rtl w:val="0"/>
        </w:rPr>
        <w:t xml:space="preserve">Stvořené pro</w:t>
      </w:r>
      <w:r w:rsidDel="00000000" w:rsidR="00000000" w:rsidRPr="00000000">
        <w:rPr>
          <w:b w:val="1"/>
          <w:rtl w:val="0"/>
        </w:rPr>
        <w:t xml:space="preserve"> </w:t>
      </w:r>
      <w:r w:rsidDel="00000000" w:rsidR="00000000" w:rsidRPr="00000000">
        <w:rPr>
          <w:rtl w:val="0"/>
        </w:rPr>
        <w:t xml:space="preserve">váš</w:t>
      </w:r>
      <w:r w:rsidDel="00000000" w:rsidR="00000000" w:rsidRPr="00000000">
        <w:rPr>
          <w:b w:val="1"/>
          <w:rtl w:val="0"/>
        </w:rPr>
        <w:t xml:space="preserve"> každodenní relax a odpočinek. </w:t>
      </w:r>
      <w:r w:rsidDel="00000000" w:rsidR="00000000" w:rsidRPr="00000000">
        <w:rPr>
          <w:rtl w:val="0"/>
        </w:rPr>
        <w:t xml:space="preserve">Dodá vašemu tělu hřejivý a ničím nerušený klid.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Detailní popis</w:t>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spacing w:after="240" w:before="240" w:lineRule="auto"/>
        <w:jc w:val="both"/>
        <w:rPr>
          <w:b w:val="1"/>
        </w:rPr>
      </w:pPr>
      <w:r w:rsidDel="00000000" w:rsidR="00000000" w:rsidRPr="00000000">
        <w:rPr>
          <w:b w:val="1"/>
          <w:rtl w:val="0"/>
        </w:rPr>
        <w:t xml:space="preserve">Vaporizér</w:t>
      </w:r>
      <w:r w:rsidDel="00000000" w:rsidR="00000000" w:rsidRPr="00000000">
        <w:rPr>
          <w:rtl w:val="0"/>
        </w:rPr>
        <w:t xml:space="preserve">: DiamondPen s příchutí </w:t>
      </w:r>
      <w:r w:rsidDel="00000000" w:rsidR="00000000" w:rsidRPr="00000000">
        <w:rPr>
          <w:b w:val="1"/>
          <w:rtl w:val="0"/>
        </w:rPr>
        <w:t xml:space="preserve">Grape Queen</w:t>
      </w:r>
      <w:r w:rsidDel="00000000" w:rsidR="00000000" w:rsidRPr="00000000">
        <w:rPr>
          <w:rtl w:val="0"/>
        </w:rPr>
        <w:t xml:space="preserve">  - pro den bez stresu a klidný spánek. Nejkvalitnější a jedinečné CBD vapovací pero nejen na českém trhu, stvořeno pro každodenní relax &amp; odpočinek. DiamondPen vyrábíme z našeho golden extraktu, což je </w:t>
      </w:r>
      <w:r w:rsidDel="00000000" w:rsidR="00000000" w:rsidRPr="00000000">
        <w:rPr>
          <w:b w:val="1"/>
          <w:rtl w:val="0"/>
        </w:rPr>
        <w:t xml:space="preserve">nejvyšší stupeň kvality zpracování  konopných extraktů.</w:t>
      </w:r>
    </w:p>
    <w:p w:rsidR="00000000" w:rsidDel="00000000" w:rsidP="00000000" w:rsidRDefault="00000000" w:rsidRPr="00000000" w14:paraId="00000008">
      <w:pPr>
        <w:spacing w:after="240" w:before="240" w:lineRule="auto"/>
        <w:jc w:val="both"/>
        <w:rPr/>
      </w:pPr>
      <w:r w:rsidDel="00000000" w:rsidR="00000000" w:rsidRPr="00000000">
        <w:rPr>
          <w:rtl w:val="0"/>
        </w:rPr>
        <w:t xml:space="preserve">Díky jedinečnému a profesionálnímu přístupu našich laboratoří Vám nabízíme CBD produkty, jejichž kvalita nemá na evropském trhu konkurenci.</w:t>
      </w:r>
      <w:r w:rsidDel="00000000" w:rsidR="00000000" w:rsidRPr="00000000">
        <w:rPr>
          <w:b w:val="1"/>
          <w:rtl w:val="0"/>
        </w:rPr>
        <w:t xml:space="preserve"> </w:t>
      </w:r>
      <w:r w:rsidDel="00000000" w:rsidR="00000000" w:rsidRPr="00000000">
        <w:rPr>
          <w:rtl w:val="0"/>
        </w:rPr>
        <w:t xml:space="preserve">Náš konopný extrakt je </w:t>
      </w:r>
      <w:r w:rsidDel="00000000" w:rsidR="00000000" w:rsidRPr="00000000">
        <w:rPr>
          <w:b w:val="1"/>
          <w:rtl w:val="0"/>
        </w:rPr>
        <w:t xml:space="preserve">2x destilovaný</w:t>
      </w:r>
      <w:r w:rsidDel="00000000" w:rsidR="00000000" w:rsidRPr="00000000">
        <w:rPr>
          <w:rtl w:val="0"/>
        </w:rPr>
        <w:t xml:space="preserve">, následně čištěný Dewaxing metodou (zbavení parafínů), bělený (minimalizován obsah pigmentů chlorofylu a možných reziduí těžkých kovů a fosforu), je deacifikován (odstranění nežádoucích chutí a vůní) atd. </w:t>
      </w:r>
    </w:p>
    <w:p w:rsidR="00000000" w:rsidDel="00000000" w:rsidP="00000000" w:rsidRDefault="00000000" w:rsidRPr="00000000" w14:paraId="00000009">
      <w:pPr>
        <w:spacing w:after="240" w:before="240" w:lineRule="auto"/>
        <w:jc w:val="both"/>
        <w:rPr/>
      </w:pPr>
      <w:r w:rsidDel="00000000" w:rsidR="00000000" w:rsidRPr="00000000">
        <w:rPr>
          <w:b w:val="1"/>
          <w:rtl w:val="0"/>
        </w:rPr>
        <w:t xml:space="preserve">Účinek terpenů:</w:t>
      </w:r>
      <w:r w:rsidDel="00000000" w:rsidR="00000000" w:rsidRPr="00000000">
        <w:rPr>
          <w:rtl w:val="0"/>
        </w:rPr>
        <w:t xml:space="preserve"> uklidňující, bezstarostný, příjemná nálada</w:t>
      </w:r>
    </w:p>
    <w:p w:rsidR="00000000" w:rsidDel="00000000" w:rsidP="00000000" w:rsidRDefault="00000000" w:rsidRPr="00000000" w14:paraId="0000000A">
      <w:pPr>
        <w:spacing w:after="240" w:before="240" w:lineRule="auto"/>
        <w:jc w:val="both"/>
        <w:rPr/>
      </w:pPr>
      <w:r w:rsidDel="00000000" w:rsidR="00000000" w:rsidRPr="00000000">
        <w:rPr>
          <w:b w:val="1"/>
          <w:rtl w:val="0"/>
        </w:rPr>
        <w:t xml:space="preserve">Ideální pro:</w:t>
      </w:r>
      <w:r w:rsidDel="00000000" w:rsidR="00000000" w:rsidRPr="00000000">
        <w:rPr>
          <w:rtl w:val="0"/>
        </w:rPr>
        <w:t xml:space="preserve"> zmírnění stresu, stimulace chuti k jídlu, klidný spánek</w:t>
      </w:r>
    </w:p>
    <w:p w:rsidR="00000000" w:rsidDel="00000000" w:rsidP="00000000" w:rsidRDefault="00000000" w:rsidRPr="00000000" w14:paraId="0000000B">
      <w:pPr>
        <w:spacing w:after="240" w:before="240" w:lineRule="auto"/>
        <w:jc w:val="both"/>
        <w:rPr/>
      </w:pPr>
      <w:r w:rsidDel="00000000" w:rsidR="00000000" w:rsidRPr="00000000">
        <w:rPr>
          <w:b w:val="1"/>
          <w:rtl w:val="0"/>
        </w:rPr>
        <w:t xml:space="preserve">Chuť a vůně:</w:t>
      </w:r>
      <w:r w:rsidDel="00000000" w:rsidR="00000000" w:rsidRPr="00000000">
        <w:rPr>
          <w:rtl w:val="0"/>
        </w:rPr>
        <w:t xml:space="preserve"> intenzivní chuť vyzrálého hroznového vína </w:t>
      </w:r>
    </w:p>
    <w:p w:rsidR="00000000" w:rsidDel="00000000" w:rsidP="00000000" w:rsidRDefault="00000000" w:rsidRPr="00000000" w14:paraId="0000000C">
      <w:pPr>
        <w:spacing w:after="240" w:before="240" w:lineRule="auto"/>
        <w:jc w:val="both"/>
        <w:rPr/>
      </w:pPr>
      <w:r w:rsidDel="00000000" w:rsidR="00000000" w:rsidRPr="00000000">
        <w:rPr>
          <w:b w:val="1"/>
          <w:rtl w:val="0"/>
        </w:rPr>
        <w:t xml:space="preserve">Náplň: </w:t>
      </w:r>
      <w:r w:rsidDel="00000000" w:rsidR="00000000" w:rsidRPr="00000000">
        <w:rPr>
          <w:rtl w:val="0"/>
        </w:rPr>
        <w:t xml:space="preserve">60% CBD a dalších kanabinoidů jako CBG, CBN, CBDV. Extrakt je ředěn v organickém PG roztoku. Jsou přidány terpeny v koncentraci 5%, jež mají registraci u FDA a jsou čistě organického původu. </w:t>
      </w:r>
    </w:p>
    <w:p w:rsidR="00000000" w:rsidDel="00000000" w:rsidP="00000000" w:rsidRDefault="00000000" w:rsidRPr="00000000" w14:paraId="0000000D">
      <w:pPr>
        <w:spacing w:after="240" w:before="240" w:lineRule="auto"/>
        <w:jc w:val="both"/>
        <w:rPr/>
      </w:pPr>
      <w:r w:rsidDel="00000000" w:rsidR="00000000" w:rsidRPr="00000000">
        <w:rPr>
          <w:b w:val="1"/>
          <w:rtl w:val="0"/>
        </w:rPr>
        <w:t xml:space="preserve">Složení terpenu:</w:t>
      </w:r>
      <w:r w:rsidDel="00000000" w:rsidR="00000000" w:rsidRPr="00000000">
        <w:rPr>
          <w:rtl w:val="0"/>
        </w:rPr>
        <w:t xml:space="preserve"> Terpinolen, Caryophyllene, Beta-Ocimene, Myrcene, Beta-Pinene, D-Limonene, Alpha-Pinene, D-3 Carene, D-Alpha-Pinene, Linalool</w:t>
      </w:r>
    </w:p>
    <w:p w:rsidR="00000000" w:rsidDel="00000000" w:rsidP="00000000" w:rsidRDefault="00000000" w:rsidRPr="00000000" w14:paraId="0000000E">
      <w:pPr>
        <w:spacing w:after="240" w:before="240" w:lineRule="auto"/>
        <w:jc w:val="both"/>
        <w:rPr/>
      </w:pPr>
      <w:r w:rsidDel="00000000" w:rsidR="00000000" w:rsidRPr="00000000">
        <w:rPr>
          <w:b w:val="1"/>
          <w:rtl w:val="0"/>
        </w:rPr>
        <w:t xml:space="preserve">Obsah balení: </w:t>
      </w:r>
      <w:r w:rsidDel="00000000" w:rsidR="00000000" w:rsidRPr="00000000">
        <w:rPr>
          <w:rtl w:val="0"/>
        </w:rPr>
        <w:t xml:space="preserve">CBD liquid v cartridge: 0,5 ml, baterie: 230 mAH - 2,6/3,3/4,0, atomizer cartridge: sklo, keramika, nerezová ocel, PTFE těsnění (bez lepidel), maximální obsah 1 ml, USB nabíječka</w:t>
      </w:r>
    </w:p>
    <w:p w:rsidR="00000000" w:rsidDel="00000000" w:rsidP="00000000" w:rsidRDefault="00000000" w:rsidRPr="00000000" w14:paraId="0000000F">
      <w:pPr>
        <w:spacing w:after="240" w:before="240" w:lineRule="auto"/>
        <w:jc w:val="both"/>
        <w:rPr/>
      </w:pPr>
      <w:r w:rsidDel="00000000" w:rsidR="00000000" w:rsidRPr="00000000">
        <w:rPr>
          <w:b w:val="1"/>
          <w:rtl w:val="0"/>
        </w:rPr>
        <w:t xml:space="preserve">Upozornění:</w:t>
      </w:r>
      <w:r w:rsidDel="00000000" w:rsidR="00000000" w:rsidRPr="00000000">
        <w:rPr>
          <w:rtl w:val="0"/>
        </w:rPr>
        <w:t xml:space="preserve"> Všechny tabákové výrobky, příslušenství a elektronické cigarety, které nabízíme, neprodáváme osobám mladším 18 let. Splňujeme tak podmínky zákona číslo 379/2005 sb. o zákazu prodeje elektronických cigaret, e-liquidů a jejich doplňků mladistvým. Jakýkoliv výrobek napodobující funkci tabákového výrobku nebo tabákové potřeby včetně příslušenství těchto výrobků je možné zakoupit po dovršení 18 let věku. Ukládat mimo dosah dětí. Není určeno pro těhotné a kojící ženy. Skladujte v suchu a temnu v teplotách do 25°. Chraňte před přímým slunečním zářením a mrazem. Minimální trvanlivost do data uvedeného na obalu.</w:t>
      </w:r>
    </w:p>
    <w:p w:rsidR="00000000" w:rsidDel="00000000" w:rsidP="00000000" w:rsidRDefault="00000000" w:rsidRPr="00000000" w14:paraId="0000001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